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A0" w:rsidRPr="006D65CF" w:rsidRDefault="000F38A0" w:rsidP="000F38A0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移動支援事業所</w:t>
      </w:r>
    </w:p>
    <w:p w:rsidR="000F38A0" w:rsidRPr="00820627" w:rsidRDefault="000F38A0" w:rsidP="000F38A0">
      <w:pPr>
        <w:rPr>
          <w:rFonts w:ascii="游明朝" w:eastAsia="游明朝" w:hAnsi="游明朝"/>
          <w:szCs w:val="22"/>
        </w:rPr>
      </w:pPr>
      <w:r w:rsidRPr="00614220">
        <w:rPr>
          <w:rFonts w:ascii="HG丸ｺﾞｼｯｸM-PRO" w:eastAsia="HG丸ｺﾞｼｯｸM-PRO" w:hAnsi="HG丸ｺﾞｼｯｸM-PRO" w:hint="eastAsia"/>
          <w:sz w:val="24"/>
          <w:szCs w:val="21"/>
        </w:rPr>
        <w:t>●</w:t>
      </w:r>
      <w:r>
        <w:rPr>
          <w:rFonts w:ascii="游明朝" w:eastAsia="游明朝" w:hAnsi="游明朝" w:hint="eastAsia"/>
          <w:szCs w:val="22"/>
        </w:rPr>
        <w:t>【浜松市のホームページで移動支援事業所の一覧</w:t>
      </w:r>
      <w:r w:rsidRPr="00820627">
        <w:rPr>
          <w:rFonts w:ascii="游明朝" w:eastAsia="游明朝" w:hAnsi="游明朝" w:hint="eastAsia"/>
          <w:szCs w:val="22"/>
        </w:rPr>
        <w:t>を確認できます】</w:t>
      </w:r>
    </w:p>
    <w:p w:rsidR="000F38A0" w:rsidRDefault="000F38A0" w:rsidP="000F38A0">
      <w:pPr>
        <w:ind w:leftChars="-100" w:left="-210" w:firstLineChars="100" w:firstLine="210"/>
        <w:rPr>
          <w:rFonts w:ascii="游明朝" w:eastAsia="游明朝" w:hAnsi="游明朝"/>
          <w:szCs w:val="22"/>
        </w:rPr>
      </w:pPr>
      <w:r w:rsidRPr="00820627">
        <w:rPr>
          <w:rFonts w:ascii="游明朝" w:eastAsia="游明朝" w:hAnsi="游明朝" w:hint="eastAsia"/>
          <w:szCs w:val="22"/>
        </w:rPr>
        <w:t>ホーム</w:t>
      </w:r>
      <w:r w:rsidRPr="00820627">
        <w:rPr>
          <w:rFonts w:ascii="游明朝" w:eastAsia="游明朝" w:hAnsi="游明朝"/>
          <w:szCs w:val="22"/>
        </w:rPr>
        <w:t xml:space="preserve"> &gt; 健康・医療・福祉 &gt; 福祉 &gt; 障がいのある方へ &gt; 障害福祉サービス等事業所一覧</w:t>
      </w:r>
    </w:p>
    <w:p w:rsidR="000F38A0" w:rsidRDefault="000F38A0" w:rsidP="000F38A0">
      <w:pPr>
        <w:ind w:leftChars="-100" w:left="-210" w:firstLineChars="100" w:firstLine="210"/>
        <w:rPr>
          <w:rFonts w:ascii="游明朝" w:eastAsia="游明朝" w:hAnsi="游明朝"/>
          <w:szCs w:val="22"/>
        </w:rPr>
      </w:pPr>
      <w:r>
        <w:rPr>
          <w:rFonts w:ascii="游明朝" w:eastAsia="游明朝" w:hAnsi="游明朝" w:hint="eastAsia"/>
          <w:szCs w:val="22"/>
        </w:rPr>
        <w:t>（移動支援）</w:t>
      </w:r>
    </w:p>
    <w:p w:rsidR="000F38A0" w:rsidRDefault="000F38A0" w:rsidP="000F38A0"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hyperlink r:id="rId6" w:history="1">
        <w:r w:rsidRPr="00A355CE">
          <w:rPr>
            <w:rStyle w:val="a5"/>
          </w:rPr>
          <w:t>https://www.city.hamamatsu.shizuoka.jp/syoghuku/welfare/obstacle/kyougikai/itiran_25.html</w:t>
        </w:r>
      </w:hyperlink>
    </w:p>
    <w:p w:rsidR="000F38A0" w:rsidRPr="00DF1320" w:rsidRDefault="000F38A0" w:rsidP="000F38A0">
      <w:pPr>
        <w:ind w:leftChars="-100" w:left="-210"/>
        <w:rPr>
          <w:rFonts w:ascii="HG丸ｺﾞｼｯｸM-PRO" w:eastAsia="HG丸ｺﾞｼｯｸM-PRO" w:hAnsi="HG丸ｺﾞｼｯｸM-PRO"/>
          <w:b/>
          <w:sz w:val="24"/>
        </w:rPr>
      </w:pPr>
      <w:r w:rsidRPr="00A355CE">
        <w:rPr>
          <w:noProof/>
        </w:rPr>
        <w:drawing>
          <wp:anchor distT="0" distB="0" distL="114300" distR="114300" simplePos="0" relativeHeight="251661312" behindDoc="0" locked="0" layoutInCell="1" allowOverlap="1" wp14:anchorId="785B83C0" wp14:editId="69DA5229">
            <wp:simplePos x="0" y="0"/>
            <wp:positionH relativeFrom="column">
              <wp:posOffset>195580</wp:posOffset>
            </wp:positionH>
            <wp:positionV relativeFrom="paragraph">
              <wp:posOffset>26035</wp:posOffset>
            </wp:positionV>
            <wp:extent cx="648000" cy="6480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38A0" w:rsidRPr="003C1618" w:rsidRDefault="000F38A0" w:rsidP="000F38A0">
      <w:pPr>
        <w:snapToGrid w:val="0"/>
        <w:spacing w:line="300" w:lineRule="exact"/>
        <w:jc w:val="center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</w:p>
    <w:p w:rsidR="000F38A0" w:rsidRDefault="000F38A0" w:rsidP="000F38A0"/>
    <w:p w:rsidR="000F38A0" w:rsidRPr="00824FBE" w:rsidRDefault="000F38A0" w:rsidP="000F38A0">
      <w:pPr>
        <w:rPr>
          <w:rFonts w:hint="eastAsia"/>
        </w:rPr>
      </w:pPr>
    </w:p>
    <w:p w:rsidR="00824FBE" w:rsidRPr="006D65CF" w:rsidRDefault="00824FBE" w:rsidP="00824FBE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日中一時支援事業所</w:t>
      </w:r>
    </w:p>
    <w:p w:rsidR="00824FBE" w:rsidRPr="00820627" w:rsidRDefault="00824FBE" w:rsidP="00824FBE">
      <w:pPr>
        <w:rPr>
          <w:rFonts w:ascii="游明朝" w:eastAsia="游明朝" w:hAnsi="游明朝"/>
          <w:szCs w:val="22"/>
        </w:rPr>
      </w:pPr>
      <w:r w:rsidRPr="00614220">
        <w:rPr>
          <w:rFonts w:ascii="HG丸ｺﾞｼｯｸM-PRO" w:eastAsia="HG丸ｺﾞｼｯｸM-PRO" w:hAnsi="HG丸ｺﾞｼｯｸM-PRO" w:hint="eastAsia"/>
          <w:sz w:val="24"/>
          <w:szCs w:val="21"/>
        </w:rPr>
        <w:t>●</w:t>
      </w:r>
      <w:r>
        <w:rPr>
          <w:rFonts w:ascii="游明朝" w:eastAsia="游明朝" w:hAnsi="游明朝" w:hint="eastAsia"/>
          <w:szCs w:val="22"/>
        </w:rPr>
        <w:t>【浜松市のホームページで日中一時支援事業所の一覧</w:t>
      </w:r>
      <w:r w:rsidRPr="00820627">
        <w:rPr>
          <w:rFonts w:ascii="游明朝" w:eastAsia="游明朝" w:hAnsi="游明朝" w:hint="eastAsia"/>
          <w:szCs w:val="22"/>
        </w:rPr>
        <w:t>を確認できます】</w:t>
      </w:r>
    </w:p>
    <w:p w:rsidR="00824FBE" w:rsidRDefault="00824FBE" w:rsidP="00824FBE">
      <w:pPr>
        <w:ind w:leftChars="-100" w:left="-210" w:firstLineChars="100" w:firstLine="210"/>
        <w:rPr>
          <w:rFonts w:ascii="游明朝" w:eastAsia="游明朝" w:hAnsi="游明朝"/>
          <w:szCs w:val="22"/>
        </w:rPr>
      </w:pPr>
      <w:r w:rsidRPr="00820627">
        <w:rPr>
          <w:rFonts w:ascii="游明朝" w:eastAsia="游明朝" w:hAnsi="游明朝" w:hint="eastAsia"/>
          <w:szCs w:val="22"/>
        </w:rPr>
        <w:t>ホーム</w:t>
      </w:r>
      <w:r w:rsidRPr="00820627">
        <w:rPr>
          <w:rFonts w:ascii="游明朝" w:eastAsia="游明朝" w:hAnsi="游明朝"/>
          <w:szCs w:val="22"/>
        </w:rPr>
        <w:t xml:space="preserve"> &gt; 健康・医療・福祉 &gt; 福祉 &gt; 障がいのある方へ &gt; 障害福祉サービス等事業所一覧</w:t>
      </w:r>
    </w:p>
    <w:p w:rsidR="00824FBE" w:rsidRDefault="00824FBE" w:rsidP="00824FBE">
      <w:pPr>
        <w:ind w:leftChars="-100" w:left="-210" w:firstLineChars="100" w:firstLine="210"/>
        <w:rPr>
          <w:rFonts w:ascii="游明朝" w:eastAsia="游明朝" w:hAnsi="游明朝"/>
          <w:szCs w:val="22"/>
        </w:rPr>
      </w:pPr>
      <w:r>
        <w:rPr>
          <w:rFonts w:ascii="游明朝" w:eastAsia="游明朝" w:hAnsi="游明朝" w:hint="eastAsia"/>
          <w:szCs w:val="22"/>
        </w:rPr>
        <w:t>（日中一時支援）</w:t>
      </w:r>
    </w:p>
    <w:bookmarkStart w:id="0" w:name="_GoBack"/>
    <w:bookmarkEnd w:id="0"/>
    <w:p w:rsidR="00824FBE" w:rsidRDefault="000F38A0" w:rsidP="000F38A0">
      <w:pPr>
        <w:ind w:firstLineChars="100" w:firstLine="210"/>
      </w:pPr>
      <w:r>
        <w:fldChar w:fldCharType="begin"/>
      </w:r>
      <w:r>
        <w:instrText xml:space="preserve"> HYPERLINK "</w:instrText>
      </w:r>
      <w:r w:rsidRPr="000F38A0">
        <w:instrText>https://www.city.hamamatsu.shizuoka.jp/syoghuku/welfare/obstacle/kyougikai/itiran_26.html</w:instrText>
      </w:r>
      <w:r>
        <w:instrText xml:space="preserve">" </w:instrText>
      </w:r>
      <w:r>
        <w:fldChar w:fldCharType="separate"/>
      </w:r>
      <w:r w:rsidRPr="005A2084">
        <w:rPr>
          <w:rStyle w:val="a5"/>
        </w:rPr>
        <w:t>https://www.city.hamamatsu.shizuoka.jp/syoghuku/welfare/obstacle/kyougikai/itiran_26.html</w:t>
      </w:r>
      <w:r>
        <w:fldChar w:fldCharType="end"/>
      </w:r>
    </w:p>
    <w:p w:rsidR="00824FBE" w:rsidRDefault="00824FBE" w:rsidP="00824FBE">
      <w:pPr>
        <w:ind w:leftChars="-100" w:left="-210"/>
        <w:rPr>
          <w:rFonts w:ascii="HG丸ｺﾞｼｯｸM-PRO" w:eastAsia="HG丸ｺﾞｼｯｸM-PRO" w:hAnsi="HG丸ｺﾞｼｯｸM-PRO"/>
          <w:b/>
          <w:sz w:val="24"/>
        </w:rPr>
      </w:pPr>
      <w:r w:rsidRPr="00A355CE">
        <w:rPr>
          <w:noProof/>
        </w:rPr>
        <w:drawing>
          <wp:anchor distT="0" distB="0" distL="114300" distR="114300" simplePos="0" relativeHeight="251659264" behindDoc="0" locked="0" layoutInCell="1" allowOverlap="1" wp14:anchorId="5A068CE5" wp14:editId="4858138B">
            <wp:simplePos x="0" y="0"/>
            <wp:positionH relativeFrom="column">
              <wp:posOffset>195580</wp:posOffset>
            </wp:positionH>
            <wp:positionV relativeFrom="paragraph">
              <wp:posOffset>6985</wp:posOffset>
            </wp:positionV>
            <wp:extent cx="648000" cy="6480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4FBE" w:rsidRDefault="00824FBE" w:rsidP="00824FBE">
      <w:pPr>
        <w:ind w:leftChars="-100" w:left="-210"/>
        <w:rPr>
          <w:rFonts w:ascii="HG丸ｺﾞｼｯｸM-PRO" w:eastAsia="HG丸ｺﾞｼｯｸM-PRO" w:hAnsi="HG丸ｺﾞｼｯｸM-PRO"/>
          <w:b/>
          <w:sz w:val="24"/>
        </w:rPr>
      </w:pPr>
    </w:p>
    <w:p w:rsidR="00824FBE" w:rsidRDefault="00824FBE" w:rsidP="006D65CF">
      <w:pPr>
        <w:rPr>
          <w:rFonts w:ascii="HG丸ｺﾞｼｯｸM-PRO" w:eastAsia="HG丸ｺﾞｼｯｸM-PRO" w:hAnsi="HG丸ｺﾞｼｯｸM-PRO"/>
          <w:b/>
          <w:sz w:val="24"/>
        </w:rPr>
      </w:pPr>
    </w:p>
    <w:p w:rsidR="000F38A0" w:rsidRPr="00824FBE" w:rsidRDefault="000F38A0"/>
    <w:sectPr w:rsidR="000F38A0" w:rsidRPr="00824FBE" w:rsidSect="006D65CF">
      <w:headerReference w:type="default" r:id="rId9"/>
      <w:footerReference w:type="even" r:id="rId10"/>
      <w:footerReference w:type="default" r:id="rId11"/>
      <w:pgSz w:w="14576" w:h="20636" w:code="206"/>
      <w:pgMar w:top="3742" w:right="2467" w:bottom="2467" w:left="2467" w:header="2467" w:footer="2353" w:gutter="0"/>
      <w:pgNumType w:start="83"/>
      <w:cols w:space="425"/>
      <w:docGrid w:type="linesAndChars" w:linePitch="36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59" w:rsidRDefault="00653859" w:rsidP="006D65CF">
      <w:r>
        <w:separator/>
      </w:r>
    </w:p>
  </w:endnote>
  <w:endnote w:type="continuationSeparator" w:id="0">
    <w:p w:rsidR="00653859" w:rsidRDefault="00653859" w:rsidP="006D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BB3" w:rsidRDefault="001C3680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CAEE2C" wp14:editId="011FDDDD">
              <wp:simplePos x="0" y="0"/>
              <wp:positionH relativeFrom="page">
                <wp:posOffset>737870</wp:posOffset>
              </wp:positionH>
              <wp:positionV relativeFrom="page">
                <wp:posOffset>8281035</wp:posOffset>
              </wp:positionV>
              <wp:extent cx="468000" cy="539280"/>
              <wp:effectExtent l="0" t="0" r="8255" b="13335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53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DF7BB3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:rsidR="00DF7BB3" w:rsidRDefault="00653859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DF7BB3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:rsidR="00DF7BB3" w:rsidRDefault="00653859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:rsidR="00DF7BB3" w:rsidRDefault="006538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AEE2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58.1pt;margin-top:652.05pt;width:36.85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DF7BB3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:rsidR="00DF7BB3" w:rsidRDefault="00653859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DF7BB3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:rsidR="00DF7BB3" w:rsidRDefault="00653859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:rsidR="00DF7BB3" w:rsidRDefault="00653859"/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8F0C86" wp14:editId="10E05517">
              <wp:simplePos x="0" y="0"/>
              <wp:positionH relativeFrom="page">
                <wp:posOffset>918210</wp:posOffset>
              </wp:positionH>
              <wp:positionV relativeFrom="page">
                <wp:posOffset>5076825</wp:posOffset>
              </wp:positionV>
              <wp:extent cx="359280" cy="3167280"/>
              <wp:effectExtent l="0" t="0" r="3175" b="14605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280" cy="316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BB3" w:rsidRDefault="001C3680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障害者福祉施設・学校一覧・その他資料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8F0C86" id="Text Box 22" o:spid="_x0000_s1028" type="#_x0000_t202" style="position:absolute;left:0;text-align:left;margin-left:72.3pt;margin-top:399.75pt;width:28.3pt;height:24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" filled="f" stroked="f">
              <v:textbox style="layout-flow:vertical-ideographic" inset="0,0,0,0">
                <w:txbxContent>
                  <w:p w:rsidR="00DF7BB3" w:rsidRDefault="001C3680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障害者福祉施設・学校一覧・その他資料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</w:rPr>
      <w:t>－</w:t>
    </w:r>
    <w:r>
      <w:rPr>
        <w:rFonts w:ascii="HG丸ｺﾞｼｯｸM-PRO" w:eastAsia="HG丸ｺﾞｼｯｸM-PRO"/>
      </w:rPr>
      <w:fldChar w:fldCharType="begin"/>
    </w:r>
    <w:r>
      <w:rPr>
        <w:rFonts w:ascii="HG丸ｺﾞｼｯｸM-PRO" w:eastAsia="HG丸ｺﾞｼｯｸM-PRO"/>
      </w:rPr>
      <w:instrText>PAGE   \* MERGEFORMAT</w:instrText>
    </w:r>
    <w:r>
      <w:rPr>
        <w:rFonts w:ascii="HG丸ｺﾞｼｯｸM-PRO" w:eastAsia="HG丸ｺﾞｼｯｸM-PRO"/>
      </w:rPr>
      <w:fldChar w:fldCharType="separate"/>
    </w:r>
    <w:r>
      <w:rPr>
        <w:rFonts w:ascii="HG丸ｺﾞｼｯｸM-PRO" w:eastAsia="HG丸ｺﾞｼｯｸM-PRO"/>
        <w:noProof/>
      </w:rPr>
      <w:t>78</w:t>
    </w:r>
    <w:r>
      <w:rPr>
        <w:rFonts w:ascii="HG丸ｺﾞｼｯｸM-PRO" w:eastAsia="HG丸ｺﾞｼｯｸM-PRO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BB3" w:rsidRDefault="001C3680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CFB39" wp14:editId="1DAE5F19">
              <wp:simplePos x="0" y="0"/>
              <wp:positionH relativeFrom="page">
                <wp:posOffset>8047355</wp:posOffset>
              </wp:positionH>
              <wp:positionV relativeFrom="page">
                <wp:posOffset>8281035</wp:posOffset>
              </wp:positionV>
              <wp:extent cx="468000" cy="447840"/>
              <wp:effectExtent l="0" t="0" r="8255" b="952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44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DF7BB3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:rsidR="00DF7BB3" w:rsidRDefault="00653859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DF7BB3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:rsidR="00DF7BB3" w:rsidRDefault="00653859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:rsidR="00DF7BB3" w:rsidRDefault="006538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CFB3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633.65pt;margin-top:652.05pt;width:36.8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DF7BB3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:rsidR="00DF7BB3" w:rsidRDefault="00653859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DF7BB3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:rsidR="00DF7BB3" w:rsidRDefault="00653859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:rsidR="00DF7BB3" w:rsidRDefault="00653859"/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</w:rPr>
      <w:t>－</w:t>
    </w:r>
    <w:r>
      <w:rPr>
        <w:rFonts w:ascii="HG丸ｺﾞｼｯｸM-PRO" w:eastAsia="HG丸ｺﾞｼｯｸM-PRO"/>
      </w:rPr>
      <w:fldChar w:fldCharType="begin"/>
    </w:r>
    <w:r>
      <w:rPr>
        <w:rFonts w:ascii="HG丸ｺﾞｼｯｸM-PRO" w:eastAsia="HG丸ｺﾞｼｯｸM-PRO"/>
      </w:rPr>
      <w:instrText>PAGE   \* MERGEFORMAT</w:instrText>
    </w:r>
    <w:r>
      <w:rPr>
        <w:rFonts w:ascii="HG丸ｺﾞｼｯｸM-PRO" w:eastAsia="HG丸ｺﾞｼｯｸM-PRO"/>
      </w:rPr>
      <w:fldChar w:fldCharType="separate"/>
    </w:r>
    <w:r w:rsidR="000F38A0" w:rsidRPr="000F38A0">
      <w:rPr>
        <w:rFonts w:ascii="HG丸ｺﾞｼｯｸM-PRO" w:eastAsia="HG丸ｺﾞｼｯｸM-PRO"/>
        <w:noProof/>
        <w:lang w:val="ja-JP"/>
      </w:rPr>
      <w:t>83</w:t>
    </w:r>
    <w:r>
      <w:rPr>
        <w:rFonts w:ascii="HG丸ｺﾞｼｯｸM-PRO" w:eastAsia="HG丸ｺﾞｼｯｸM-PRO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59" w:rsidRDefault="00653859" w:rsidP="006D65CF">
      <w:r>
        <w:separator/>
      </w:r>
    </w:p>
  </w:footnote>
  <w:footnote w:type="continuationSeparator" w:id="0">
    <w:p w:rsidR="00653859" w:rsidRDefault="00653859" w:rsidP="006D6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BB3" w:rsidRDefault="001C3680">
    <w:pPr>
      <w:pStyle w:val="a3"/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424425" wp14:editId="2D3D3FF2">
              <wp:simplePos x="0" y="0"/>
              <wp:positionH relativeFrom="page">
                <wp:posOffset>7957185</wp:posOffset>
              </wp:positionH>
              <wp:positionV relativeFrom="page">
                <wp:posOffset>5076825</wp:posOffset>
              </wp:positionV>
              <wp:extent cx="358920" cy="3166920"/>
              <wp:effectExtent l="0" t="0" r="3175" b="14605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20" cy="316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BB3" w:rsidRDefault="001C3680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障害者福祉施設・学校一覧・その他資料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2442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626.55pt;margin-top:399.75pt;width:28.25pt;height:2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" filled="f" stroked="f">
              <v:textbox style="layout-flow:vertical-ideographic" inset="0,0,0,0">
                <w:txbxContent>
                  <w:p w:rsidR="00DF7BB3" w:rsidRDefault="001C3680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障害者福祉施設・学校一覧・その他資料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BE"/>
    <w:rsid w:val="000B695C"/>
    <w:rsid w:val="000F38A0"/>
    <w:rsid w:val="001C3680"/>
    <w:rsid w:val="003959CF"/>
    <w:rsid w:val="00653859"/>
    <w:rsid w:val="006D65CF"/>
    <w:rsid w:val="0082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EE102"/>
  <w15:chartTrackingRefBased/>
  <w15:docId w15:val="{D0E89188-E389-4F64-B25E-3533B784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B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4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4FBE"/>
    <w:rPr>
      <w:rFonts w:ascii="ＭＳ 明朝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824FB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4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4FB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D65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65CF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calhost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2025-05-14T01:47:00Z</cp:lastPrinted>
  <dcterms:created xsi:type="dcterms:W3CDTF">2025-05-14T01:47:00Z</dcterms:created>
  <dcterms:modified xsi:type="dcterms:W3CDTF">2025-06-13T04:11:00Z</dcterms:modified>
</cp:coreProperties>
</file>