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第１号様式（第２条関係）</w:t>
      </w:r>
    </w:p>
    <w:p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　</w:t>
      </w:r>
    </w:p>
    <w:p>
      <w:pPr>
        <w:ind w:right="840"/>
        <w:rPr>
          <w:sz w:val="21"/>
          <w:szCs w:val="21"/>
        </w:rPr>
      </w:pPr>
    </w:p>
    <w:p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>（あて先）浜松市長</w:t>
      </w:r>
    </w:p>
    <w:p>
      <w:pPr>
        <w:rPr>
          <w:sz w:val="21"/>
          <w:szCs w:val="21"/>
        </w:rPr>
      </w:pPr>
    </w:p>
    <w:p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住所又は居所　　　　　　　　　　　　　　　</w:t>
      </w:r>
    </w:p>
    <w:p>
      <w:pPr>
        <w:wordWrap w:val="0"/>
        <w:spacing w:before="240"/>
        <w:ind w:right="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申請者　氏名　　　　　　　　　　　　　　　　　　</w:t>
      </w:r>
    </w:p>
    <w:p>
      <w:pPr>
        <w:spacing w:before="240"/>
        <w:ind w:right="20"/>
        <w:jc w:val="right"/>
      </w:pPr>
    </w:p>
    <w:p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電話番号　　　　　　　　　　　　　　　　　</w:t>
      </w:r>
    </w:p>
    <w:p>
      <w:pPr>
        <w:rPr>
          <w:rFonts w:hAnsi="ＭＳ 明朝"/>
          <w:sz w:val="21"/>
          <w:szCs w:val="21"/>
        </w:rPr>
      </w:pPr>
    </w:p>
    <w:p>
      <w:pPr>
        <w:rPr>
          <w:rFonts w:hAnsi="ＭＳ 明朝"/>
          <w:sz w:val="21"/>
          <w:szCs w:val="21"/>
        </w:rPr>
      </w:pPr>
    </w:p>
    <w:p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特定非営利活動法人設立認証申請書</w:t>
      </w:r>
    </w:p>
    <w:p>
      <w:pPr>
        <w:rPr>
          <w:sz w:val="21"/>
          <w:szCs w:val="21"/>
        </w:rPr>
      </w:pPr>
    </w:p>
    <w:p>
      <w:pPr>
        <w:ind w:leftChars="100" w:left="216"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>特定非営利活動促進法第１０条第１項の規定により、次のとおり特定非営利活動法人の設立の認証を受けたいので、関係書類を添えて申請します。</w:t>
      </w:r>
    </w:p>
    <w:p>
      <w:pPr>
        <w:ind w:left="186" w:hangingChars="100" w:hanging="186"/>
        <w:rPr>
          <w:sz w:val="21"/>
          <w:szCs w:val="21"/>
        </w:rPr>
      </w:pPr>
    </w:p>
    <w:p>
      <w:pPr>
        <w:ind w:left="186" w:hangingChars="100" w:hanging="186"/>
        <w:rPr>
          <w:sz w:val="21"/>
          <w:szCs w:val="21"/>
        </w:rPr>
      </w:pPr>
    </w:p>
    <w:p>
      <w:pPr>
        <w:ind w:left="186" w:hangingChars="100" w:hanging="186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特定非営利活動法人の名称　　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特定非営利活動法人の代表者氏名　　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主たる事務所の所在地　　　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４　その他の事務所の所在地　　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ind w:firstLineChars="100" w:firstLine="186"/>
        <w:rPr>
          <w:sz w:val="21"/>
          <w:szCs w:val="21"/>
        </w:rPr>
      </w:pPr>
      <w:r>
        <w:rPr>
          <w:rFonts w:hint="eastAsia"/>
          <w:sz w:val="21"/>
          <w:szCs w:val="21"/>
        </w:rPr>
        <w:t>５　定款に記載された目的</w:t>
      </w:r>
    </w:p>
    <w:p>
      <w:pPr>
        <w:rPr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</w:rPr>
      </w:pPr>
    </w:p>
    <w:p>
      <w:pPr>
        <w:spacing w:line="300" w:lineRule="auto"/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</w:p>
    <w:sectPr>
      <w:footerReference w:type="even" r:id="rId7"/>
      <w:pgSz w:w="11906" w:h="16838" w:code="9"/>
      <w:pgMar w:top="1134" w:right="1191" w:bottom="851" w:left="1191" w:header="851" w:footer="283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0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1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5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29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1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4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33"/>
  </w:num>
  <w:num w:numId="5">
    <w:abstractNumId w:val="28"/>
  </w:num>
  <w:num w:numId="6">
    <w:abstractNumId w:val="34"/>
  </w:num>
  <w:num w:numId="7">
    <w:abstractNumId w:val="32"/>
  </w:num>
  <w:num w:numId="8">
    <w:abstractNumId w:val="16"/>
  </w:num>
  <w:num w:numId="9">
    <w:abstractNumId w:val="35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4"/>
  </w:num>
  <w:num w:numId="21">
    <w:abstractNumId w:val="30"/>
  </w:num>
  <w:num w:numId="22">
    <w:abstractNumId w:val="20"/>
  </w:num>
  <w:num w:numId="23">
    <w:abstractNumId w:val="11"/>
  </w:num>
  <w:num w:numId="24">
    <w:abstractNumId w:val="27"/>
  </w:num>
  <w:num w:numId="25">
    <w:abstractNumId w:val="37"/>
  </w:num>
  <w:num w:numId="26">
    <w:abstractNumId w:val="18"/>
  </w:num>
  <w:num w:numId="27">
    <w:abstractNumId w:val="31"/>
  </w:num>
  <w:num w:numId="28">
    <w:abstractNumId w:val="26"/>
  </w:num>
  <w:num w:numId="29">
    <w:abstractNumId w:val="22"/>
  </w:num>
  <w:num w:numId="30">
    <w:abstractNumId w:val="23"/>
  </w:num>
  <w:num w:numId="31">
    <w:abstractNumId w:val="25"/>
  </w:num>
  <w:num w:numId="32">
    <w:abstractNumId w:val="1"/>
  </w:num>
  <w:num w:numId="33">
    <w:abstractNumId w:val="15"/>
  </w:num>
  <w:num w:numId="34">
    <w:abstractNumId w:val="21"/>
  </w:num>
  <w:num w:numId="35">
    <w:abstractNumId w:val="4"/>
  </w:num>
  <w:num w:numId="36">
    <w:abstractNumId w:val="8"/>
  </w:num>
  <w:num w:numId="37">
    <w:abstractNumId w:val="14"/>
  </w:num>
  <w:num w:numId="38">
    <w:abstractNumId w:val="36"/>
  </w:num>
  <w:num w:numId="39">
    <w:abstractNumId w:val="1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  <w15:docId w15:val="{9C8AE9C0-14B0-4EBF-82EA-C6437F5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endnote text"/>
    <w:basedOn w:val="a"/>
    <w:link w:val="ae"/>
    <w:pPr>
      <w:snapToGrid w:val="0"/>
      <w:jc w:val="left"/>
    </w:pPr>
  </w:style>
  <w:style w:type="character" w:customStyle="1" w:styleId="ae">
    <w:name w:val="文末脚注文字列 (文字)"/>
    <w:link w:val="ad"/>
    <w:rPr>
      <w:kern w:val="2"/>
      <w:sz w:val="24"/>
    </w:rPr>
  </w:style>
  <w:style w:type="character" w:styleId="af">
    <w:name w:val="endnote reference"/>
    <w:rPr>
      <w:vertAlign w:val="superscript"/>
    </w:rPr>
  </w:style>
  <w:style w:type="paragraph" w:styleId="af0">
    <w:name w:val="footnote text"/>
    <w:basedOn w:val="a"/>
    <w:link w:val="af1"/>
    <w:uiPriority w:val="99"/>
    <w:pPr>
      <w:snapToGrid w:val="0"/>
      <w:jc w:val="left"/>
    </w:pPr>
  </w:style>
  <w:style w:type="character" w:customStyle="1" w:styleId="af1">
    <w:name w:val="脚注文字列 (文字)"/>
    <w:link w:val="af0"/>
    <w:uiPriority w:val="99"/>
    <w:rPr>
      <w:kern w:val="2"/>
      <w:sz w:val="24"/>
    </w:rPr>
  </w:style>
  <w:style w:type="character" w:styleId="af2">
    <w:name w:val="footnote reference"/>
    <w:uiPriority w:val="99"/>
    <w:rPr>
      <w:vertAlign w:val="superscript"/>
    </w:rPr>
  </w:style>
  <w:style w:type="paragraph" w:styleId="af3">
    <w:name w:val="List Paragraph"/>
    <w:basedOn w:val="a"/>
    <w:uiPriority w:val="34"/>
    <w:qFormat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Pr>
      <w:sz w:val="18"/>
      <w:szCs w:val="18"/>
    </w:rPr>
  </w:style>
  <w:style w:type="paragraph" w:styleId="af6">
    <w:name w:val="annotation text"/>
    <w:basedOn w:val="a"/>
    <w:link w:val="af7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Pr>
      <w:b/>
      <w:bCs/>
    </w:rPr>
  </w:style>
  <w:style w:type="character" w:customStyle="1" w:styleId="af9">
    <w:name w:val="コメント内容 (文字)"/>
    <w:link w:val="af8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Pr>
      <w:kern w:val="2"/>
      <w:sz w:val="24"/>
    </w:rPr>
  </w:style>
  <w:style w:type="character" w:customStyle="1" w:styleId="a4">
    <w:name w:val="本文インデント (文字)"/>
    <w:link w:val="a3"/>
    <w:rPr>
      <w:spacing w:val="-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Windows ユーザー</cp:lastModifiedBy>
  <cp:revision>2</cp:revision>
  <cp:lastPrinted>2012-03-22T01:07:00Z</cp:lastPrinted>
  <dcterms:created xsi:type="dcterms:W3CDTF">2023-05-22T03:00:00Z</dcterms:created>
  <dcterms:modified xsi:type="dcterms:W3CDTF">2023-05-22T03:00:00Z</dcterms:modified>
</cp:coreProperties>
</file>